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2E" w:rsidRPr="00C31C2E" w:rsidRDefault="00C31C2E" w:rsidP="00C31C2E">
      <w:pPr>
        <w:rPr>
          <w:rStyle w:val="a6"/>
        </w:rPr>
      </w:pPr>
    </w:p>
    <w:p w:rsidR="00C31C2E" w:rsidRPr="00C31C2E" w:rsidRDefault="00C31C2E" w:rsidP="00C31C2E">
      <w:pPr>
        <w:rPr>
          <w:rStyle w:val="a6"/>
        </w:rPr>
      </w:pPr>
    </w:p>
    <w:p w:rsidR="00C31C2E" w:rsidRPr="00C31C2E" w:rsidRDefault="00C31C2E" w:rsidP="00C31C2E">
      <w:pPr>
        <w:rPr>
          <w:rStyle w:val="a6"/>
        </w:rPr>
      </w:pPr>
    </w:p>
    <w:p w:rsidR="00C31C2E" w:rsidRPr="00C31C2E" w:rsidRDefault="00C31C2E" w:rsidP="00C31C2E">
      <w:pPr>
        <w:rPr>
          <w:rStyle w:val="a6"/>
        </w:rPr>
      </w:pPr>
    </w:p>
    <w:p w:rsidR="00C31C2E" w:rsidRPr="00C31C2E" w:rsidRDefault="00C31C2E" w:rsidP="00C31C2E">
      <w:pPr>
        <w:rPr>
          <w:rStyle w:val="a6"/>
        </w:rPr>
      </w:pPr>
    </w:p>
    <w:p w:rsidR="00C31C2E" w:rsidRPr="00C31C2E" w:rsidRDefault="00C31C2E" w:rsidP="00C31C2E">
      <w:pPr>
        <w:rPr>
          <w:rStyle w:val="a6"/>
        </w:rPr>
      </w:pPr>
    </w:p>
    <w:p w:rsidR="00C31C2E" w:rsidRPr="00C31C2E" w:rsidRDefault="00C31C2E" w:rsidP="00C31C2E">
      <w:pPr>
        <w:rPr>
          <w:rStyle w:val="a6"/>
        </w:rPr>
      </w:pPr>
    </w:p>
    <w:p w:rsidR="00C31C2E" w:rsidRPr="00C31C2E" w:rsidRDefault="00C31C2E" w:rsidP="00C31C2E">
      <w:pPr>
        <w:rPr>
          <w:rStyle w:val="a6"/>
        </w:rPr>
      </w:pPr>
    </w:p>
    <w:p w:rsidR="00C31C2E" w:rsidRPr="00C31C2E" w:rsidRDefault="00B537D9" w:rsidP="00B9082C">
      <w:pPr>
        <w:ind w:leftChars="100" w:left="316" w:rightChars="100" w:right="316"/>
        <w:jc w:val="center"/>
      </w:pPr>
      <w:r>
        <w:rPr>
          <w:rFonts w:hint="eastAsia"/>
        </w:rPr>
        <w:t>市总工党发〔</w:t>
      </w:r>
      <w:r>
        <w:rPr>
          <w:rFonts w:hint="eastAsia"/>
        </w:rPr>
        <w:t>2</w:t>
      </w:r>
      <w:r>
        <w:t>021</w:t>
      </w:r>
      <w:r>
        <w:rPr>
          <w:rFonts w:hint="eastAsia"/>
        </w:rPr>
        <w:t>〕</w:t>
      </w:r>
      <w:r>
        <w:rPr>
          <w:rFonts w:hint="eastAsia"/>
        </w:rPr>
        <w:t>1</w:t>
      </w:r>
      <w:r>
        <w:t>2</w:t>
      </w:r>
      <w:r>
        <w:rPr>
          <w:rFonts w:hint="eastAsia"/>
        </w:rPr>
        <w:t>号</w:t>
      </w:r>
    </w:p>
    <w:p w:rsidR="00C31C2E" w:rsidRPr="00C31C2E" w:rsidRDefault="00C31C2E" w:rsidP="00C31C2E">
      <w:pPr>
        <w:rPr>
          <w:rStyle w:val="a6"/>
        </w:rPr>
      </w:pPr>
    </w:p>
    <w:p w:rsidR="00C31C2E" w:rsidRPr="00C31C2E" w:rsidRDefault="00C31C2E" w:rsidP="00C31C2E">
      <w:pPr>
        <w:rPr>
          <w:rStyle w:val="a6"/>
        </w:rPr>
      </w:pPr>
    </w:p>
    <w:p w:rsidR="00B537D9" w:rsidRPr="00B537D9" w:rsidRDefault="00B537D9" w:rsidP="00B537D9">
      <w:pPr>
        <w:snapToGrid w:val="0"/>
        <w:jc w:val="center"/>
        <w:rPr>
          <w:rStyle w:val="a4"/>
        </w:rPr>
      </w:pPr>
      <w:r w:rsidRPr="00B537D9">
        <w:rPr>
          <w:rStyle w:val="a4"/>
          <w:rFonts w:hint="eastAsia"/>
        </w:rPr>
        <w:t>中共西安市总工会党组</w:t>
      </w:r>
    </w:p>
    <w:p w:rsidR="00B537D9" w:rsidRDefault="00B537D9" w:rsidP="00B537D9">
      <w:pPr>
        <w:snapToGrid w:val="0"/>
        <w:jc w:val="center"/>
        <w:rPr>
          <w:rStyle w:val="a4"/>
        </w:rPr>
      </w:pPr>
      <w:r w:rsidRPr="00B537D9">
        <w:rPr>
          <w:rStyle w:val="a4"/>
          <w:rFonts w:hint="eastAsia"/>
        </w:rPr>
        <w:t>关于持续深入开展违规收送</w:t>
      </w:r>
    </w:p>
    <w:p w:rsidR="00C31C2E" w:rsidRPr="00C31C2E" w:rsidRDefault="00B537D9" w:rsidP="00B537D9">
      <w:pPr>
        <w:snapToGrid w:val="0"/>
        <w:jc w:val="center"/>
      </w:pPr>
      <w:r w:rsidRPr="00B537D9">
        <w:rPr>
          <w:rStyle w:val="a4"/>
          <w:rFonts w:hint="eastAsia"/>
        </w:rPr>
        <w:t>礼金礼品问题专项整治工作的通知</w:t>
      </w:r>
    </w:p>
    <w:p w:rsidR="00C31C2E" w:rsidRPr="00C31C2E" w:rsidRDefault="00C31C2E" w:rsidP="00C31C2E"/>
    <w:p w:rsidR="00C31C2E" w:rsidRPr="00C31C2E" w:rsidRDefault="00B537D9" w:rsidP="00C31C2E">
      <w:pPr>
        <w:rPr>
          <w:rFonts w:ascii="仿宋" w:hAnsi="仿宋"/>
        </w:rPr>
      </w:pPr>
      <w:r w:rsidRPr="00B537D9">
        <w:rPr>
          <w:rStyle w:val="a6"/>
          <w:rFonts w:hint="eastAsia"/>
        </w:rPr>
        <w:t>市总机关各部门、各产业工会、各直属单位：</w:t>
      </w:r>
    </w:p>
    <w:p w:rsidR="00B537D9" w:rsidRDefault="00B537D9" w:rsidP="00B537D9">
      <w:pPr>
        <w:pStyle w:val="2"/>
      </w:pPr>
      <w:r>
        <w:rPr>
          <w:rFonts w:hint="eastAsia"/>
        </w:rPr>
        <w:t>根据市纪委监委驻人大常委会机关纪检监察组《关于持续深入开展违规收送礼品礼金问题专项整治的工作方案》（驻市人大纪监函〔</w:t>
      </w:r>
      <w:r>
        <w:rPr>
          <w:rFonts w:hint="eastAsia"/>
        </w:rPr>
        <w:t>2021</w:t>
      </w:r>
      <w:r>
        <w:rPr>
          <w:rFonts w:hint="eastAsia"/>
        </w:rPr>
        <w:t>〕</w:t>
      </w:r>
      <w:r>
        <w:rPr>
          <w:rFonts w:hint="eastAsia"/>
        </w:rPr>
        <w:t>18</w:t>
      </w:r>
      <w:r>
        <w:rPr>
          <w:rFonts w:hint="eastAsia"/>
        </w:rPr>
        <w:t>号）的要求，巩固拓展中央八项规定精神和违规收送礼品礼金问题专项整治成果，坚决做好中央第十二巡视组反馈违规收送礼品礼金问题的整改落实，深入贯彻省委和市委工作</w:t>
      </w:r>
      <w:r>
        <w:rPr>
          <w:rFonts w:hint="eastAsia"/>
        </w:rPr>
        <w:lastRenderedPageBreak/>
        <w:t>要求，强化监督，完善机制，促进党员干部和公职人员廉洁从政，结合工会工作实际，现将有关要求强调如下：</w:t>
      </w:r>
    </w:p>
    <w:p w:rsidR="00B537D9" w:rsidRDefault="00B537D9" w:rsidP="00B537D9">
      <w:pPr>
        <w:pStyle w:val="a7"/>
      </w:pPr>
      <w:r>
        <w:rPr>
          <w:rFonts w:hint="eastAsia"/>
        </w:rPr>
        <w:t>一、整治重点</w:t>
      </w:r>
    </w:p>
    <w:p w:rsidR="00B537D9" w:rsidRDefault="00B537D9" w:rsidP="00B537D9">
      <w:pPr>
        <w:pStyle w:val="2"/>
      </w:pPr>
      <w:r>
        <w:rPr>
          <w:rFonts w:hint="eastAsia"/>
        </w:rPr>
        <w:t>本次专项整治在市总工会系统内党员干部、所有行使公权力的公职人员中开展，主要整治收送可能影响公正执行公务的“红包”、礼品、消费卡、名贵特产类特殊资源等礼品礼金。结合工作实际，此次重点整治以下六方面问题：一是通过“微信红包”、支付宝、网购、快递、提货券等形式“隔空操作”，违规收送电子礼品卡、礼品册、纪念币、购物卡、加油卡等礼品礼金。二是下级单位向上级领导或主管部门工作人员以奖金补贴、劳务费、酬谢金等名义送礼金，或以“专家评审费”“专家劳务费”“交通补贴费”等名义变相送礼金。三是以办公用品、会议培训、外出考察等名义虚增开支套取资金违规送礼；变相使用下属企业资金或把费用向下属企业转嫁，用于违规送礼。四是借婚丧喜庆、建房乔迁、子女参军升学、生日祝寿等事宜利用微信红包等方式收受礼金；以非公职人员亲戚、朋友等名义异地操办以上事宜，只收礼金不办酒席。五是避开端午、中秋、国庆、元旦、春节等节日假期和建房乔迁、子女参军升学、生日祝寿等关键节点，错峰收送礼品礼金。六是纵容、默许配偶、子女及其配偶等亲属、身边工作人员和其他特定关系人利用领导干部职务上的影响收受礼品礼金；向领导干部及其配偶、子女及其配偶等亲属和其他特定关系人赠送明显超出正常礼尚往来的礼品礼金。</w:t>
      </w:r>
    </w:p>
    <w:p w:rsidR="00B537D9" w:rsidRDefault="00B537D9" w:rsidP="00B537D9">
      <w:pPr>
        <w:pStyle w:val="a7"/>
      </w:pPr>
      <w:r>
        <w:rPr>
          <w:rFonts w:hint="eastAsia"/>
        </w:rPr>
        <w:lastRenderedPageBreak/>
        <w:t>二、提高认识</w:t>
      </w:r>
    </w:p>
    <w:p w:rsidR="00B537D9" w:rsidRDefault="00B537D9" w:rsidP="00B537D9">
      <w:pPr>
        <w:pStyle w:val="2"/>
      </w:pPr>
      <w:r>
        <w:rPr>
          <w:rFonts w:hint="eastAsia"/>
        </w:rPr>
        <w:t>持续深入开展礼品礼金专项整治是贯彻落实中央巡视反馈问题整改的重要任务，机关各部门、各产业工会、各直属单位要提高政治站位，精心组织，切实担负起全面从严治党主体责任。各级领导干部带头示范、以上率下，一级管好一级、一级带动一级，做到修身慎行、清廉自守。</w:t>
      </w:r>
    </w:p>
    <w:p w:rsidR="00B537D9" w:rsidRDefault="00B537D9" w:rsidP="00B537D9">
      <w:pPr>
        <w:pStyle w:val="a7"/>
      </w:pPr>
      <w:r>
        <w:rPr>
          <w:rFonts w:hint="eastAsia"/>
        </w:rPr>
        <w:t>三、工作要求</w:t>
      </w:r>
    </w:p>
    <w:p w:rsidR="00B537D9" w:rsidRDefault="00B537D9" w:rsidP="00B537D9">
      <w:pPr>
        <w:pStyle w:val="2"/>
      </w:pPr>
      <w:r>
        <w:rPr>
          <w:rFonts w:hint="eastAsia"/>
        </w:rPr>
        <w:t>1</w:t>
      </w:r>
      <w:r>
        <w:rPr>
          <w:rFonts w:hint="eastAsia"/>
        </w:rPr>
        <w:t>．要加强宣传教育。利用多种方式加大宣传力度，将专项整治工作同党史学习教育结合起来，引导党员干部和公职人员加强修养、崇德尚廉、自重自省、秉公用权。要有重点地开展警示教育、重温纪律规定和通报典型案例等工作，不断加强教育的针对性、管理的经常性、监督的有效性。</w:t>
      </w:r>
    </w:p>
    <w:p w:rsidR="00B537D9" w:rsidRDefault="00B537D9" w:rsidP="00B537D9">
      <w:pPr>
        <w:pStyle w:val="2"/>
      </w:pPr>
      <w:r>
        <w:rPr>
          <w:rFonts w:hint="eastAsia"/>
        </w:rPr>
        <w:t>2</w:t>
      </w:r>
      <w:r>
        <w:rPr>
          <w:rFonts w:hint="eastAsia"/>
        </w:rPr>
        <w:t>．要紧盯端午、中秋、国庆、元旦、春节等节日假期，对违规收送礼金问题早提醒严防范、强监督严惩处，一个节点一个节点坚守，管出习惯、成风化俗。进一步加强对领导干部办理婚丧喜庆事宜的监督，核实报告报备情况。持续深入开展礼品礼金专项整治是贯彻落实中央巡视反馈问题整改的重要任务，各部门、各单位党组织要提高政治站位，精心组织，切实担负起全面从严治党主体责任。</w:t>
      </w:r>
    </w:p>
    <w:p w:rsidR="00B537D9" w:rsidRDefault="00B537D9" w:rsidP="00B537D9">
      <w:pPr>
        <w:pStyle w:val="2"/>
      </w:pPr>
      <w:r>
        <w:rPr>
          <w:rFonts w:hint="eastAsia"/>
        </w:rPr>
        <w:t>3</w:t>
      </w:r>
      <w:r>
        <w:rPr>
          <w:rFonts w:hint="eastAsia"/>
        </w:rPr>
        <w:t>．要认真开展自查自纠工作。党员干部和所有公职人员要逐条对照《违规收送礼金礼品问题自查报告表》所列内容认真进行自查，并填写《拒绝收送礼金公开承诺书》。</w:t>
      </w:r>
    </w:p>
    <w:p w:rsidR="00B537D9" w:rsidRDefault="00B537D9" w:rsidP="00B537D9">
      <w:pPr>
        <w:pStyle w:val="2"/>
      </w:pPr>
      <w:r>
        <w:rPr>
          <w:rFonts w:hint="eastAsia"/>
        </w:rPr>
        <w:lastRenderedPageBreak/>
        <w:t>4</w:t>
      </w:r>
      <w:r>
        <w:rPr>
          <w:rFonts w:hint="eastAsia"/>
        </w:rPr>
        <w:t>．要按时按要求报送自查资料。各部门</w:t>
      </w:r>
      <w:r w:rsidR="00532F35">
        <w:rPr>
          <w:rFonts w:hint="eastAsia"/>
        </w:rPr>
        <w:t>、</w:t>
      </w:r>
      <w:r>
        <w:rPr>
          <w:rFonts w:hint="eastAsia"/>
        </w:rPr>
        <w:t>各单位将党员领导干部自查报告表（附件</w:t>
      </w:r>
      <w:r>
        <w:rPr>
          <w:rFonts w:hint="eastAsia"/>
        </w:rPr>
        <w:t>1</w:t>
      </w:r>
      <w:r>
        <w:rPr>
          <w:rFonts w:hint="eastAsia"/>
        </w:rPr>
        <w:t>）及承诺书（附件</w:t>
      </w:r>
      <w:r>
        <w:rPr>
          <w:rFonts w:hint="eastAsia"/>
        </w:rPr>
        <w:t>2</w:t>
      </w:r>
      <w:r>
        <w:rPr>
          <w:rFonts w:hint="eastAsia"/>
        </w:rPr>
        <w:t>）纸质版于</w:t>
      </w:r>
      <w:r>
        <w:rPr>
          <w:rFonts w:hint="eastAsia"/>
        </w:rPr>
        <w:t>4</w:t>
      </w:r>
      <w:r>
        <w:rPr>
          <w:rFonts w:hint="eastAsia"/>
        </w:rPr>
        <w:t>月</w:t>
      </w:r>
      <w:r>
        <w:rPr>
          <w:rFonts w:hint="eastAsia"/>
        </w:rPr>
        <w:t>13</w:t>
      </w:r>
      <w:r>
        <w:rPr>
          <w:rFonts w:hint="eastAsia"/>
        </w:rPr>
        <w:t>日（星期二）前送机关党委报备。</w:t>
      </w:r>
    </w:p>
    <w:p w:rsidR="00B537D9" w:rsidRDefault="00B537D9" w:rsidP="00B537D9">
      <w:pPr>
        <w:pStyle w:val="2"/>
      </w:pPr>
      <w:r>
        <w:rPr>
          <w:rFonts w:hint="eastAsia"/>
        </w:rPr>
        <w:t>5</w:t>
      </w:r>
      <w:r>
        <w:rPr>
          <w:rFonts w:hint="eastAsia"/>
        </w:rPr>
        <w:t>．各部门</w:t>
      </w:r>
      <w:r w:rsidR="00532F35">
        <w:rPr>
          <w:rFonts w:hint="eastAsia"/>
        </w:rPr>
        <w:t>、</w:t>
      </w:r>
      <w:r>
        <w:rPr>
          <w:rFonts w:hint="eastAsia"/>
        </w:rPr>
        <w:t>各单位定期报告工作开展情况。分别于</w:t>
      </w:r>
      <w:r>
        <w:rPr>
          <w:rFonts w:hint="eastAsia"/>
        </w:rPr>
        <w:t>4</w:t>
      </w:r>
      <w:r>
        <w:rPr>
          <w:rFonts w:hint="eastAsia"/>
        </w:rPr>
        <w:t>月</w:t>
      </w:r>
      <w:r>
        <w:rPr>
          <w:rFonts w:hint="eastAsia"/>
        </w:rPr>
        <w:t>13</w:t>
      </w:r>
      <w:r>
        <w:rPr>
          <w:rFonts w:hint="eastAsia"/>
        </w:rPr>
        <w:t>日前形成阶段性成果报告，</w:t>
      </w:r>
      <w:r>
        <w:rPr>
          <w:rFonts w:hint="eastAsia"/>
        </w:rPr>
        <w:t>6</w:t>
      </w:r>
      <w:r>
        <w:rPr>
          <w:rFonts w:hint="eastAsia"/>
        </w:rPr>
        <w:t>月</w:t>
      </w:r>
      <w:r>
        <w:rPr>
          <w:rFonts w:hint="eastAsia"/>
        </w:rPr>
        <w:t>15</w:t>
      </w:r>
      <w:r>
        <w:rPr>
          <w:rFonts w:hint="eastAsia"/>
        </w:rPr>
        <w:t>日和</w:t>
      </w:r>
      <w:r>
        <w:rPr>
          <w:rFonts w:hint="eastAsia"/>
        </w:rPr>
        <w:t>12</w:t>
      </w:r>
      <w:r>
        <w:rPr>
          <w:rFonts w:hint="eastAsia"/>
        </w:rPr>
        <w:t>月</w:t>
      </w:r>
      <w:r>
        <w:rPr>
          <w:rFonts w:hint="eastAsia"/>
        </w:rPr>
        <w:t>15</w:t>
      </w:r>
      <w:r>
        <w:rPr>
          <w:rFonts w:hint="eastAsia"/>
        </w:rPr>
        <w:t>日前形成半年和年度报告，报</w:t>
      </w:r>
      <w:r w:rsidR="00532F35">
        <w:rPr>
          <w:rFonts w:hint="eastAsia"/>
        </w:rPr>
        <w:t>送</w:t>
      </w:r>
      <w:r>
        <w:rPr>
          <w:rFonts w:hint="eastAsia"/>
        </w:rPr>
        <w:t>机关纪委。</w:t>
      </w:r>
    </w:p>
    <w:p w:rsidR="00B537D9" w:rsidRDefault="00B537D9" w:rsidP="00B537D9">
      <w:pPr>
        <w:pStyle w:val="2"/>
      </w:pPr>
      <w:r>
        <w:rPr>
          <w:rFonts w:hint="eastAsia"/>
        </w:rPr>
        <w:t>联系人：张璐</w:t>
      </w:r>
    </w:p>
    <w:p w:rsidR="00C31C2E" w:rsidRPr="00C31C2E" w:rsidRDefault="00B537D9" w:rsidP="00B537D9">
      <w:pPr>
        <w:pStyle w:val="2"/>
      </w:pPr>
      <w:r>
        <w:rPr>
          <w:rFonts w:hint="eastAsia"/>
        </w:rPr>
        <w:t>联系电话：</w:t>
      </w:r>
      <w:r>
        <w:rPr>
          <w:rFonts w:hint="eastAsia"/>
        </w:rPr>
        <w:t>87221602</w:t>
      </w:r>
    </w:p>
    <w:p w:rsidR="00C31C2E" w:rsidRPr="00C31C2E" w:rsidRDefault="00C31C2E" w:rsidP="00C31C2E"/>
    <w:p w:rsidR="00C31C2E" w:rsidRPr="00C31C2E" w:rsidRDefault="00C31C2E" w:rsidP="00C31C2E"/>
    <w:p w:rsidR="00C31C2E" w:rsidRPr="00C31C2E" w:rsidRDefault="00C31C2E" w:rsidP="00C31C2E"/>
    <w:p w:rsidR="00C31C2E" w:rsidRPr="00C31C2E" w:rsidRDefault="00B537D9" w:rsidP="00B537D9">
      <w:pPr>
        <w:ind w:rightChars="200" w:right="632"/>
        <w:jc w:val="right"/>
        <w:rPr>
          <w:rStyle w:val="ac"/>
        </w:rPr>
      </w:pPr>
      <w:r w:rsidRPr="00B537D9">
        <w:rPr>
          <w:rStyle w:val="ac"/>
          <w:rFonts w:hint="eastAsia"/>
        </w:rPr>
        <w:t>中共西安市总工会党组</w:t>
      </w:r>
    </w:p>
    <w:p w:rsidR="00C31C2E" w:rsidRPr="00C31C2E" w:rsidRDefault="00B537D9" w:rsidP="00C31C2E">
      <w:pPr>
        <w:ind w:rightChars="400" w:right="1263"/>
        <w:jc w:val="right"/>
        <w:rPr>
          <w:rStyle w:val="ac"/>
        </w:rPr>
      </w:pPr>
      <w:r w:rsidRPr="00B537D9">
        <w:rPr>
          <w:rStyle w:val="ac"/>
          <w:rFonts w:hint="eastAsia"/>
        </w:rPr>
        <w:t>2021</w:t>
      </w:r>
      <w:r w:rsidRPr="00B537D9">
        <w:rPr>
          <w:rStyle w:val="ac"/>
          <w:rFonts w:hint="eastAsia"/>
        </w:rPr>
        <w:t>年</w:t>
      </w:r>
      <w:r w:rsidRPr="00B537D9">
        <w:rPr>
          <w:rStyle w:val="ac"/>
          <w:rFonts w:hint="eastAsia"/>
        </w:rPr>
        <w:t>4</w:t>
      </w:r>
      <w:r w:rsidRPr="00B537D9">
        <w:rPr>
          <w:rStyle w:val="ac"/>
          <w:rFonts w:hint="eastAsia"/>
        </w:rPr>
        <w:t>月</w:t>
      </w:r>
      <w:r>
        <w:rPr>
          <w:rStyle w:val="ac"/>
        </w:rPr>
        <w:t>12</w:t>
      </w:r>
      <w:r w:rsidRPr="00B537D9">
        <w:rPr>
          <w:rStyle w:val="ac"/>
          <w:rFonts w:hint="eastAsia"/>
        </w:rPr>
        <w:t>日</w:t>
      </w:r>
    </w:p>
    <w:p w:rsidR="00C31C2E" w:rsidRPr="00C31C2E" w:rsidRDefault="00C31C2E" w:rsidP="00C31C2E">
      <w:pPr>
        <w:rPr>
          <w:rStyle w:val="ac"/>
        </w:rPr>
      </w:pPr>
    </w:p>
    <w:p w:rsidR="00B537D9" w:rsidRDefault="00B537D9" w:rsidP="00C31C2E">
      <w:pPr>
        <w:sectPr w:rsidR="00B537D9" w:rsidSect="00782299">
          <w:headerReference w:type="even" r:id="rId6"/>
          <w:headerReference w:type="default" r:id="rId7"/>
          <w:headerReference w:type="first" r:id="rId8"/>
          <w:footerReference w:type="first" r:id="rId9"/>
          <w:pgSz w:w="11906" w:h="16838" w:code="9"/>
          <w:pgMar w:top="2098" w:right="1474" w:bottom="1985" w:left="1588" w:header="1701" w:footer="1588" w:gutter="0"/>
          <w:cols w:space="425"/>
          <w:docGrid w:type="linesAndChars" w:linePitch="579" w:charSpace="-849"/>
        </w:sectPr>
      </w:pPr>
    </w:p>
    <w:p w:rsidR="00B537D9" w:rsidRDefault="00B537D9" w:rsidP="00B537D9">
      <w:pPr>
        <w:rPr>
          <w:rFonts w:ascii="黑体" w:eastAsia="黑体" w:hAnsi="黑体"/>
        </w:rPr>
      </w:pPr>
      <w:r w:rsidRPr="00B537D9">
        <w:rPr>
          <w:rFonts w:ascii="黑体" w:eastAsia="黑体" w:hAnsi="黑体" w:hint="eastAsia"/>
        </w:rPr>
        <w:lastRenderedPageBreak/>
        <w:t>附件1</w:t>
      </w:r>
    </w:p>
    <w:p w:rsidR="00B537D9" w:rsidRPr="00B537D9" w:rsidRDefault="00B537D9" w:rsidP="00B537D9">
      <w:pPr>
        <w:rPr>
          <w:rFonts w:ascii="黑体" w:eastAsia="黑体" w:hAnsi="黑体"/>
        </w:rPr>
      </w:pPr>
    </w:p>
    <w:p w:rsidR="00B537D9" w:rsidRPr="00CB6704" w:rsidRDefault="00B537D9" w:rsidP="00B537D9">
      <w:pPr>
        <w:pStyle w:val="a3"/>
      </w:pPr>
      <w:r w:rsidRPr="00CB6704">
        <w:rPr>
          <w:rFonts w:hint="eastAsia"/>
        </w:rPr>
        <w:t>违规收送礼金礼品问题自查报告表</w:t>
      </w:r>
    </w:p>
    <w:p w:rsidR="00B537D9" w:rsidRPr="00591CD6" w:rsidRDefault="00B537D9" w:rsidP="00B537D9">
      <w:r w:rsidRPr="00591CD6">
        <w:rPr>
          <w:rFonts w:hint="eastAsia"/>
        </w:rPr>
        <w:t>姓名：</w:t>
      </w:r>
      <w:r w:rsidR="00532F35">
        <w:rPr>
          <w:rFonts w:hint="eastAsia"/>
        </w:rPr>
        <w:t xml:space="preserve">                     </w:t>
      </w:r>
      <w:r w:rsidRPr="00591CD6">
        <w:rPr>
          <w:rFonts w:hint="eastAsia"/>
        </w:rPr>
        <w:t>单位</w:t>
      </w:r>
      <w:r>
        <w:rPr>
          <w:rFonts w:hint="eastAsia"/>
        </w:rPr>
        <w:t>（部门）</w:t>
      </w:r>
      <w:r w:rsidRPr="00591CD6">
        <w:rPr>
          <w:rFonts w:hint="eastAsia"/>
        </w:rPr>
        <w:t>：</w:t>
      </w:r>
      <w:r w:rsidR="00532F35">
        <w:rPr>
          <w:rFonts w:hint="eastAsia"/>
        </w:rPr>
        <w:t xml:space="preserve">                              </w:t>
      </w:r>
      <w:r w:rsidRPr="00591CD6">
        <w:rPr>
          <w:rFonts w:hint="eastAsia"/>
        </w:rPr>
        <w:t>职务：</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7537"/>
        <w:gridCol w:w="1677"/>
        <w:gridCol w:w="3827"/>
      </w:tblGrid>
      <w:tr w:rsidR="00B537D9" w:rsidRPr="00EA3FCF" w:rsidTr="00B537D9">
        <w:trPr>
          <w:jc w:val="center"/>
        </w:trPr>
        <w:tc>
          <w:tcPr>
            <w:tcW w:w="851" w:type="dxa"/>
            <w:shd w:val="clear" w:color="auto" w:fill="auto"/>
            <w:vAlign w:val="center"/>
          </w:tcPr>
          <w:p w:rsidR="00B537D9" w:rsidRPr="00EA3FCF" w:rsidRDefault="00B537D9" w:rsidP="00B537D9">
            <w:pPr>
              <w:snapToGrid w:val="0"/>
              <w:jc w:val="center"/>
              <w:rPr>
                <w:rFonts w:ascii="黑体" w:eastAsia="黑体" w:hAnsi="黑体"/>
                <w:sz w:val="30"/>
                <w:szCs w:val="30"/>
              </w:rPr>
            </w:pPr>
            <w:r w:rsidRPr="00EA3FCF">
              <w:rPr>
                <w:rFonts w:ascii="黑体" w:eastAsia="黑体" w:hAnsi="黑体" w:hint="eastAsia"/>
                <w:sz w:val="30"/>
                <w:szCs w:val="30"/>
              </w:rPr>
              <w:t>序号</w:t>
            </w:r>
          </w:p>
        </w:tc>
        <w:tc>
          <w:tcPr>
            <w:tcW w:w="7537" w:type="dxa"/>
            <w:shd w:val="clear" w:color="auto" w:fill="auto"/>
            <w:vAlign w:val="center"/>
          </w:tcPr>
          <w:p w:rsidR="00B537D9" w:rsidRPr="00EA3FCF" w:rsidRDefault="00B537D9" w:rsidP="00B537D9">
            <w:pPr>
              <w:snapToGrid w:val="0"/>
              <w:jc w:val="center"/>
              <w:rPr>
                <w:rFonts w:ascii="黑体" w:eastAsia="黑体" w:hAnsi="黑体"/>
                <w:sz w:val="30"/>
                <w:szCs w:val="30"/>
              </w:rPr>
            </w:pPr>
            <w:r w:rsidRPr="00EA3FCF">
              <w:rPr>
                <w:rFonts w:ascii="黑体" w:eastAsia="黑体" w:hAnsi="黑体" w:hint="eastAsia"/>
                <w:sz w:val="30"/>
                <w:szCs w:val="30"/>
              </w:rPr>
              <w:t>自查内容</w:t>
            </w:r>
          </w:p>
        </w:tc>
        <w:tc>
          <w:tcPr>
            <w:tcW w:w="1677" w:type="dxa"/>
            <w:shd w:val="clear" w:color="auto" w:fill="auto"/>
            <w:vAlign w:val="center"/>
          </w:tcPr>
          <w:p w:rsidR="00B537D9" w:rsidRPr="00EA3FCF" w:rsidRDefault="00B537D9" w:rsidP="00B537D9">
            <w:pPr>
              <w:snapToGrid w:val="0"/>
              <w:jc w:val="center"/>
              <w:rPr>
                <w:rFonts w:ascii="黑体" w:eastAsia="黑体" w:hAnsi="黑体"/>
                <w:sz w:val="30"/>
                <w:szCs w:val="30"/>
              </w:rPr>
            </w:pPr>
            <w:r w:rsidRPr="00EA3FCF">
              <w:rPr>
                <w:rFonts w:ascii="黑体" w:eastAsia="黑体" w:hAnsi="黑体" w:hint="eastAsia"/>
                <w:sz w:val="30"/>
                <w:szCs w:val="30"/>
              </w:rPr>
              <w:t>自查结</w:t>
            </w:r>
            <w:r>
              <w:rPr>
                <w:rFonts w:ascii="黑体" w:eastAsia="黑体" w:hAnsi="黑体" w:hint="eastAsia"/>
                <w:sz w:val="30"/>
                <w:szCs w:val="30"/>
              </w:rPr>
              <w:t>果</w:t>
            </w:r>
            <w:r w:rsidRPr="00EA3FCF">
              <w:rPr>
                <w:rFonts w:ascii="黑体" w:eastAsia="黑体" w:hAnsi="黑体" w:hint="eastAsia"/>
                <w:spacing w:val="-20"/>
                <w:sz w:val="24"/>
              </w:rPr>
              <w:t>（填写是或否）</w:t>
            </w:r>
          </w:p>
        </w:tc>
        <w:tc>
          <w:tcPr>
            <w:tcW w:w="3827" w:type="dxa"/>
            <w:shd w:val="clear" w:color="auto" w:fill="auto"/>
            <w:vAlign w:val="center"/>
          </w:tcPr>
          <w:p w:rsidR="00B537D9" w:rsidRPr="00EA3FCF" w:rsidRDefault="00B537D9" w:rsidP="00B537D9">
            <w:pPr>
              <w:snapToGrid w:val="0"/>
              <w:jc w:val="center"/>
              <w:rPr>
                <w:rFonts w:ascii="黑体" w:eastAsia="黑体" w:hAnsi="黑体"/>
                <w:sz w:val="30"/>
                <w:szCs w:val="30"/>
              </w:rPr>
            </w:pPr>
            <w:r w:rsidRPr="00EA3FCF">
              <w:rPr>
                <w:rFonts w:ascii="黑体" w:eastAsia="黑体" w:hAnsi="黑体" w:hint="eastAsia"/>
                <w:sz w:val="30"/>
                <w:szCs w:val="30"/>
              </w:rPr>
              <w:t>问题情形及整改措施</w:t>
            </w:r>
          </w:p>
          <w:p w:rsidR="00B537D9" w:rsidRPr="00EA3FCF" w:rsidRDefault="00B537D9" w:rsidP="00B537D9">
            <w:pPr>
              <w:snapToGrid w:val="0"/>
              <w:jc w:val="center"/>
              <w:rPr>
                <w:rFonts w:ascii="黑体" w:eastAsia="黑体" w:hAnsi="黑体"/>
                <w:sz w:val="30"/>
                <w:szCs w:val="30"/>
              </w:rPr>
            </w:pPr>
            <w:r w:rsidRPr="00EA3FCF">
              <w:rPr>
                <w:rFonts w:ascii="黑体" w:eastAsia="黑体" w:hAnsi="黑体" w:hint="eastAsia"/>
                <w:spacing w:val="-20"/>
                <w:sz w:val="24"/>
              </w:rPr>
              <w:t>(自查存在违规收送礼金礼品问题的填写)</w:t>
            </w:r>
          </w:p>
        </w:tc>
      </w:tr>
      <w:tr w:rsidR="00B537D9" w:rsidRPr="00B537D9" w:rsidTr="00B537D9">
        <w:trPr>
          <w:trHeight w:val="567"/>
          <w:jc w:val="center"/>
        </w:trPr>
        <w:tc>
          <w:tcPr>
            <w:tcW w:w="851" w:type="dxa"/>
            <w:shd w:val="clear" w:color="auto" w:fill="auto"/>
            <w:vAlign w:val="center"/>
          </w:tcPr>
          <w:p w:rsidR="00B537D9" w:rsidRPr="00B537D9" w:rsidRDefault="00B537D9" w:rsidP="00B537D9">
            <w:pPr>
              <w:snapToGrid w:val="0"/>
              <w:jc w:val="center"/>
              <w:rPr>
                <w:rFonts w:cs="Times New Roman"/>
                <w:sz w:val="30"/>
                <w:szCs w:val="30"/>
              </w:rPr>
            </w:pPr>
            <w:r w:rsidRPr="00B537D9">
              <w:rPr>
                <w:rFonts w:cs="Times New Roman"/>
                <w:sz w:val="30"/>
                <w:szCs w:val="30"/>
              </w:rPr>
              <w:t>1</w:t>
            </w:r>
          </w:p>
        </w:tc>
        <w:tc>
          <w:tcPr>
            <w:tcW w:w="7537" w:type="dxa"/>
            <w:shd w:val="clear" w:color="auto" w:fill="auto"/>
            <w:vAlign w:val="center"/>
          </w:tcPr>
          <w:p w:rsidR="00B537D9" w:rsidRPr="00B537D9" w:rsidRDefault="00B537D9" w:rsidP="00B537D9">
            <w:pPr>
              <w:snapToGrid w:val="0"/>
              <w:rPr>
                <w:rFonts w:cs="Times New Roman"/>
                <w:bCs/>
                <w:sz w:val="24"/>
                <w:szCs w:val="24"/>
              </w:rPr>
            </w:pPr>
            <w:r w:rsidRPr="00B537D9">
              <w:rPr>
                <w:rFonts w:cs="Times New Roman"/>
                <w:bCs/>
                <w:sz w:val="24"/>
                <w:szCs w:val="24"/>
              </w:rPr>
              <w:t>是否通过</w:t>
            </w:r>
            <w:r w:rsidRPr="00B537D9">
              <w:rPr>
                <w:rFonts w:cs="Times New Roman"/>
                <w:bCs/>
                <w:sz w:val="24"/>
                <w:szCs w:val="24"/>
              </w:rPr>
              <w:t>“</w:t>
            </w:r>
            <w:r w:rsidRPr="00B537D9">
              <w:rPr>
                <w:rFonts w:cs="Times New Roman"/>
                <w:bCs/>
                <w:sz w:val="24"/>
                <w:szCs w:val="24"/>
              </w:rPr>
              <w:t>微信红包</w:t>
            </w:r>
            <w:r w:rsidRPr="00B537D9">
              <w:rPr>
                <w:rFonts w:cs="Times New Roman"/>
                <w:bCs/>
                <w:sz w:val="24"/>
                <w:szCs w:val="24"/>
              </w:rPr>
              <w:t>”</w:t>
            </w:r>
            <w:r w:rsidRPr="00B537D9">
              <w:rPr>
                <w:rFonts w:cs="Times New Roman"/>
                <w:bCs/>
                <w:sz w:val="24"/>
                <w:szCs w:val="24"/>
              </w:rPr>
              <w:t>、支付宝、网购、快递、提货券等形式</w:t>
            </w:r>
            <w:r w:rsidRPr="00B537D9">
              <w:rPr>
                <w:rFonts w:cs="Times New Roman"/>
                <w:bCs/>
                <w:sz w:val="24"/>
                <w:szCs w:val="24"/>
              </w:rPr>
              <w:t>“</w:t>
            </w:r>
            <w:r w:rsidRPr="00B537D9">
              <w:rPr>
                <w:rFonts w:cs="Times New Roman"/>
                <w:bCs/>
                <w:sz w:val="24"/>
                <w:szCs w:val="24"/>
              </w:rPr>
              <w:t>隔空操作</w:t>
            </w:r>
            <w:r w:rsidRPr="00B537D9">
              <w:rPr>
                <w:rFonts w:cs="Times New Roman"/>
                <w:bCs/>
                <w:sz w:val="24"/>
                <w:szCs w:val="24"/>
              </w:rPr>
              <w:t>”</w:t>
            </w:r>
            <w:r w:rsidRPr="00B537D9">
              <w:rPr>
                <w:rFonts w:cs="Times New Roman"/>
                <w:bCs/>
                <w:sz w:val="24"/>
                <w:szCs w:val="24"/>
              </w:rPr>
              <w:t>，违规收送电子礼品卡、礼品册、纪念币、购物卡、加油卡等礼品礼金。</w:t>
            </w:r>
          </w:p>
        </w:tc>
        <w:tc>
          <w:tcPr>
            <w:tcW w:w="167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c>
          <w:tcPr>
            <w:tcW w:w="382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r>
      <w:tr w:rsidR="00B537D9" w:rsidRPr="00B537D9" w:rsidTr="00B537D9">
        <w:trPr>
          <w:trHeight w:val="567"/>
          <w:jc w:val="center"/>
        </w:trPr>
        <w:tc>
          <w:tcPr>
            <w:tcW w:w="851" w:type="dxa"/>
            <w:shd w:val="clear" w:color="auto" w:fill="auto"/>
            <w:vAlign w:val="center"/>
          </w:tcPr>
          <w:p w:rsidR="00B537D9" w:rsidRPr="00B537D9" w:rsidRDefault="00B537D9" w:rsidP="00B537D9">
            <w:pPr>
              <w:snapToGrid w:val="0"/>
              <w:jc w:val="center"/>
              <w:rPr>
                <w:rFonts w:cs="Times New Roman"/>
                <w:sz w:val="30"/>
                <w:szCs w:val="30"/>
              </w:rPr>
            </w:pPr>
            <w:r w:rsidRPr="00B537D9">
              <w:rPr>
                <w:rFonts w:cs="Times New Roman"/>
                <w:sz w:val="30"/>
                <w:szCs w:val="30"/>
              </w:rPr>
              <w:t>2</w:t>
            </w:r>
          </w:p>
        </w:tc>
        <w:tc>
          <w:tcPr>
            <w:tcW w:w="7537" w:type="dxa"/>
            <w:shd w:val="clear" w:color="auto" w:fill="auto"/>
            <w:vAlign w:val="center"/>
          </w:tcPr>
          <w:p w:rsidR="00B537D9" w:rsidRPr="00B537D9" w:rsidRDefault="00B537D9" w:rsidP="00B537D9">
            <w:pPr>
              <w:snapToGrid w:val="0"/>
              <w:rPr>
                <w:rFonts w:cs="Times New Roman"/>
                <w:bCs/>
                <w:sz w:val="24"/>
                <w:szCs w:val="24"/>
              </w:rPr>
            </w:pPr>
            <w:r w:rsidRPr="00B537D9">
              <w:rPr>
                <w:rFonts w:cs="Times New Roman"/>
                <w:bCs/>
                <w:sz w:val="24"/>
                <w:szCs w:val="24"/>
              </w:rPr>
              <w:t>是否以个人或单位名义向上级领导或主管部门工作人员以奖金补贴、劳务费、酬谢金等名义送礼金，或以</w:t>
            </w:r>
            <w:r w:rsidRPr="00B537D9">
              <w:rPr>
                <w:rFonts w:cs="Times New Roman"/>
                <w:bCs/>
                <w:sz w:val="24"/>
                <w:szCs w:val="24"/>
              </w:rPr>
              <w:t>“</w:t>
            </w:r>
            <w:r w:rsidRPr="00B537D9">
              <w:rPr>
                <w:rFonts w:cs="Times New Roman"/>
                <w:bCs/>
                <w:sz w:val="24"/>
                <w:szCs w:val="24"/>
              </w:rPr>
              <w:t>专家评审费</w:t>
            </w:r>
            <w:r w:rsidRPr="00B537D9">
              <w:rPr>
                <w:rFonts w:cs="Times New Roman"/>
                <w:bCs/>
                <w:sz w:val="24"/>
                <w:szCs w:val="24"/>
              </w:rPr>
              <w:t>”“</w:t>
            </w:r>
            <w:r w:rsidRPr="00B537D9">
              <w:rPr>
                <w:rFonts w:cs="Times New Roman"/>
                <w:bCs/>
                <w:sz w:val="24"/>
                <w:szCs w:val="24"/>
              </w:rPr>
              <w:t>专家劳务费</w:t>
            </w:r>
            <w:r w:rsidRPr="00B537D9">
              <w:rPr>
                <w:rFonts w:cs="Times New Roman"/>
                <w:bCs/>
                <w:sz w:val="24"/>
                <w:szCs w:val="24"/>
              </w:rPr>
              <w:t>”“</w:t>
            </w:r>
            <w:r w:rsidRPr="00B537D9">
              <w:rPr>
                <w:rFonts w:cs="Times New Roman"/>
                <w:bCs/>
                <w:sz w:val="24"/>
                <w:szCs w:val="24"/>
              </w:rPr>
              <w:t>交通补贴费</w:t>
            </w:r>
            <w:r w:rsidRPr="00B537D9">
              <w:rPr>
                <w:rFonts w:cs="Times New Roman"/>
                <w:bCs/>
                <w:sz w:val="24"/>
                <w:szCs w:val="24"/>
              </w:rPr>
              <w:t>”</w:t>
            </w:r>
            <w:r w:rsidRPr="00B537D9">
              <w:rPr>
                <w:rFonts w:cs="Times New Roman"/>
                <w:bCs/>
                <w:sz w:val="24"/>
                <w:szCs w:val="24"/>
              </w:rPr>
              <w:t>等名义变相送礼金。</w:t>
            </w:r>
          </w:p>
        </w:tc>
        <w:tc>
          <w:tcPr>
            <w:tcW w:w="167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c>
          <w:tcPr>
            <w:tcW w:w="382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r>
      <w:tr w:rsidR="00B537D9" w:rsidRPr="00B537D9" w:rsidTr="00B537D9">
        <w:trPr>
          <w:trHeight w:val="567"/>
          <w:jc w:val="center"/>
        </w:trPr>
        <w:tc>
          <w:tcPr>
            <w:tcW w:w="851" w:type="dxa"/>
            <w:shd w:val="clear" w:color="auto" w:fill="auto"/>
            <w:vAlign w:val="center"/>
          </w:tcPr>
          <w:p w:rsidR="00B537D9" w:rsidRPr="00B537D9" w:rsidRDefault="00B537D9" w:rsidP="00B537D9">
            <w:pPr>
              <w:snapToGrid w:val="0"/>
              <w:jc w:val="center"/>
              <w:rPr>
                <w:rFonts w:cs="Times New Roman"/>
                <w:sz w:val="30"/>
                <w:szCs w:val="30"/>
              </w:rPr>
            </w:pPr>
            <w:r w:rsidRPr="00B537D9">
              <w:rPr>
                <w:rFonts w:cs="Times New Roman"/>
                <w:sz w:val="30"/>
                <w:szCs w:val="30"/>
              </w:rPr>
              <w:t>3</w:t>
            </w:r>
          </w:p>
        </w:tc>
        <w:tc>
          <w:tcPr>
            <w:tcW w:w="7537" w:type="dxa"/>
            <w:shd w:val="clear" w:color="auto" w:fill="auto"/>
            <w:vAlign w:val="center"/>
          </w:tcPr>
          <w:p w:rsidR="00B537D9" w:rsidRPr="00B537D9" w:rsidRDefault="00B537D9" w:rsidP="00B537D9">
            <w:pPr>
              <w:snapToGrid w:val="0"/>
              <w:rPr>
                <w:rFonts w:cs="Times New Roman"/>
                <w:bCs/>
                <w:sz w:val="24"/>
                <w:szCs w:val="24"/>
              </w:rPr>
            </w:pPr>
            <w:r w:rsidRPr="00B537D9">
              <w:rPr>
                <w:rFonts w:cs="Times New Roman"/>
                <w:bCs/>
                <w:sz w:val="24"/>
                <w:szCs w:val="24"/>
              </w:rPr>
              <w:t>是否以办公用品、会议培训、外出考察等名义虚增开支套取资金违规送礼；变相使用下属企业资金或把费用向下属企业转嫁，用于违规送礼。</w:t>
            </w:r>
          </w:p>
        </w:tc>
        <w:tc>
          <w:tcPr>
            <w:tcW w:w="167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c>
          <w:tcPr>
            <w:tcW w:w="382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r>
      <w:tr w:rsidR="00B537D9" w:rsidRPr="00B537D9" w:rsidTr="00B537D9">
        <w:trPr>
          <w:trHeight w:val="567"/>
          <w:jc w:val="center"/>
        </w:trPr>
        <w:tc>
          <w:tcPr>
            <w:tcW w:w="851" w:type="dxa"/>
            <w:shd w:val="clear" w:color="auto" w:fill="auto"/>
            <w:vAlign w:val="center"/>
          </w:tcPr>
          <w:p w:rsidR="00B537D9" w:rsidRPr="00B537D9" w:rsidRDefault="00B537D9" w:rsidP="00B537D9">
            <w:pPr>
              <w:snapToGrid w:val="0"/>
              <w:jc w:val="center"/>
              <w:rPr>
                <w:rFonts w:cs="Times New Roman"/>
                <w:sz w:val="30"/>
                <w:szCs w:val="30"/>
              </w:rPr>
            </w:pPr>
            <w:r w:rsidRPr="00B537D9">
              <w:rPr>
                <w:rFonts w:cs="Times New Roman"/>
                <w:sz w:val="30"/>
                <w:szCs w:val="30"/>
              </w:rPr>
              <w:t>4</w:t>
            </w:r>
          </w:p>
        </w:tc>
        <w:tc>
          <w:tcPr>
            <w:tcW w:w="7537" w:type="dxa"/>
            <w:shd w:val="clear" w:color="auto" w:fill="auto"/>
            <w:vAlign w:val="center"/>
          </w:tcPr>
          <w:p w:rsidR="00B537D9" w:rsidRPr="00B537D9" w:rsidRDefault="00B537D9" w:rsidP="00532F35">
            <w:pPr>
              <w:snapToGrid w:val="0"/>
              <w:rPr>
                <w:rFonts w:cs="Times New Roman"/>
                <w:bCs/>
                <w:sz w:val="24"/>
                <w:szCs w:val="24"/>
              </w:rPr>
            </w:pPr>
            <w:r w:rsidRPr="00B537D9">
              <w:rPr>
                <w:rFonts w:cs="Times New Roman"/>
                <w:bCs/>
                <w:sz w:val="24"/>
                <w:szCs w:val="24"/>
              </w:rPr>
              <w:t>是否借婚丧喜庆、建房乔迁、子女参军升学、生日祝寿等事宜利用</w:t>
            </w:r>
            <w:r w:rsidR="00532F35">
              <w:rPr>
                <w:rFonts w:cs="Times New Roman" w:hint="eastAsia"/>
                <w:bCs/>
                <w:sz w:val="24"/>
                <w:szCs w:val="24"/>
              </w:rPr>
              <w:t>“</w:t>
            </w:r>
            <w:r w:rsidR="00532F35" w:rsidRPr="00B537D9">
              <w:rPr>
                <w:rFonts w:cs="Times New Roman"/>
                <w:bCs/>
                <w:sz w:val="24"/>
                <w:szCs w:val="24"/>
              </w:rPr>
              <w:t>微信红包</w:t>
            </w:r>
            <w:r w:rsidR="00532F35">
              <w:rPr>
                <w:rFonts w:cs="Times New Roman" w:hint="eastAsia"/>
                <w:bCs/>
                <w:sz w:val="24"/>
                <w:szCs w:val="24"/>
              </w:rPr>
              <w:t>”</w:t>
            </w:r>
            <w:r w:rsidRPr="00B537D9">
              <w:rPr>
                <w:rFonts w:cs="Times New Roman"/>
                <w:bCs/>
                <w:sz w:val="24"/>
                <w:szCs w:val="24"/>
              </w:rPr>
              <w:t>等方式收受礼金；以非公职人员亲戚、朋友等名义异地操办以上事宜，只收礼金不办酒席。</w:t>
            </w:r>
          </w:p>
        </w:tc>
        <w:tc>
          <w:tcPr>
            <w:tcW w:w="167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c>
          <w:tcPr>
            <w:tcW w:w="382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r>
      <w:tr w:rsidR="00B537D9" w:rsidRPr="00B537D9" w:rsidTr="00B537D9">
        <w:trPr>
          <w:trHeight w:val="567"/>
          <w:jc w:val="center"/>
        </w:trPr>
        <w:tc>
          <w:tcPr>
            <w:tcW w:w="851" w:type="dxa"/>
            <w:shd w:val="clear" w:color="auto" w:fill="auto"/>
            <w:vAlign w:val="center"/>
          </w:tcPr>
          <w:p w:rsidR="00B537D9" w:rsidRPr="00B537D9" w:rsidRDefault="00B537D9" w:rsidP="00B537D9">
            <w:pPr>
              <w:snapToGrid w:val="0"/>
              <w:jc w:val="center"/>
              <w:rPr>
                <w:rFonts w:cs="Times New Roman"/>
                <w:sz w:val="30"/>
                <w:szCs w:val="30"/>
              </w:rPr>
            </w:pPr>
            <w:r w:rsidRPr="00B537D9">
              <w:rPr>
                <w:rFonts w:cs="Times New Roman"/>
                <w:sz w:val="30"/>
                <w:szCs w:val="30"/>
              </w:rPr>
              <w:t>5</w:t>
            </w:r>
          </w:p>
        </w:tc>
        <w:tc>
          <w:tcPr>
            <w:tcW w:w="7537" w:type="dxa"/>
            <w:shd w:val="clear" w:color="auto" w:fill="auto"/>
            <w:vAlign w:val="center"/>
          </w:tcPr>
          <w:p w:rsidR="00B537D9" w:rsidRPr="00B537D9" w:rsidRDefault="00B537D9" w:rsidP="00B537D9">
            <w:pPr>
              <w:snapToGrid w:val="0"/>
              <w:rPr>
                <w:rFonts w:cs="Times New Roman"/>
                <w:bCs/>
                <w:sz w:val="24"/>
                <w:szCs w:val="24"/>
              </w:rPr>
            </w:pPr>
            <w:r w:rsidRPr="00B537D9">
              <w:rPr>
                <w:rFonts w:cs="Times New Roman"/>
                <w:bCs/>
                <w:sz w:val="24"/>
                <w:szCs w:val="24"/>
              </w:rPr>
              <w:t>是否避开端午、中秋、国庆、元旦、春节等节日假期和建房乔迁、子女参军升学、生日祝寿等关键节点，错峰收送礼品礼金。</w:t>
            </w:r>
          </w:p>
        </w:tc>
        <w:tc>
          <w:tcPr>
            <w:tcW w:w="167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c>
          <w:tcPr>
            <w:tcW w:w="382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r>
      <w:tr w:rsidR="00B537D9" w:rsidRPr="00B537D9" w:rsidTr="00B537D9">
        <w:trPr>
          <w:trHeight w:val="567"/>
          <w:jc w:val="center"/>
        </w:trPr>
        <w:tc>
          <w:tcPr>
            <w:tcW w:w="851" w:type="dxa"/>
            <w:shd w:val="clear" w:color="auto" w:fill="auto"/>
            <w:vAlign w:val="center"/>
          </w:tcPr>
          <w:p w:rsidR="00B537D9" w:rsidRPr="00B537D9" w:rsidRDefault="00B537D9" w:rsidP="00B537D9">
            <w:pPr>
              <w:snapToGrid w:val="0"/>
              <w:jc w:val="center"/>
              <w:rPr>
                <w:rFonts w:cs="Times New Roman"/>
                <w:sz w:val="30"/>
                <w:szCs w:val="30"/>
              </w:rPr>
            </w:pPr>
            <w:r w:rsidRPr="00B537D9">
              <w:rPr>
                <w:rFonts w:cs="Times New Roman"/>
                <w:sz w:val="30"/>
                <w:szCs w:val="30"/>
              </w:rPr>
              <w:t>6</w:t>
            </w:r>
          </w:p>
        </w:tc>
        <w:tc>
          <w:tcPr>
            <w:tcW w:w="7537" w:type="dxa"/>
            <w:shd w:val="clear" w:color="auto" w:fill="auto"/>
            <w:vAlign w:val="center"/>
          </w:tcPr>
          <w:p w:rsidR="00B537D9" w:rsidRPr="00B537D9" w:rsidRDefault="00B537D9" w:rsidP="00B537D9">
            <w:pPr>
              <w:snapToGrid w:val="0"/>
              <w:rPr>
                <w:rFonts w:cs="Times New Roman"/>
                <w:bCs/>
                <w:sz w:val="24"/>
                <w:szCs w:val="24"/>
              </w:rPr>
            </w:pPr>
            <w:r w:rsidRPr="00B537D9">
              <w:rPr>
                <w:rFonts w:cs="Times New Roman"/>
                <w:bCs/>
                <w:sz w:val="24"/>
                <w:szCs w:val="24"/>
              </w:rPr>
              <w:t>是否纵容、默许配偶、子女及其配偶等亲属、身边工作人员和其他特定关系人利用领导干部职务上的影响收受礼品礼金；向领导干部及其配偶、子女及其配偶等亲属和其他特定关系人赠送明显超出正常礼尚往来的礼品礼金。</w:t>
            </w:r>
          </w:p>
        </w:tc>
        <w:tc>
          <w:tcPr>
            <w:tcW w:w="167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c>
          <w:tcPr>
            <w:tcW w:w="3827" w:type="dxa"/>
            <w:shd w:val="clear" w:color="auto" w:fill="auto"/>
            <w:vAlign w:val="center"/>
          </w:tcPr>
          <w:p w:rsidR="00B537D9" w:rsidRPr="00B537D9" w:rsidRDefault="00B537D9" w:rsidP="00B537D9">
            <w:pPr>
              <w:snapToGrid w:val="0"/>
              <w:jc w:val="center"/>
              <w:rPr>
                <w:rFonts w:eastAsia="仿宋_GB2312" w:cs="Times New Roman"/>
                <w:sz w:val="30"/>
                <w:szCs w:val="30"/>
              </w:rPr>
            </w:pPr>
          </w:p>
        </w:tc>
      </w:tr>
    </w:tbl>
    <w:p w:rsidR="00B537D9" w:rsidRDefault="00B537D9" w:rsidP="00C31C2E">
      <w:r w:rsidRPr="00867E24">
        <w:rPr>
          <w:rFonts w:hint="eastAsia"/>
        </w:rPr>
        <w:t>本人签名：</w:t>
      </w:r>
      <w:r w:rsidR="00532F35">
        <w:rPr>
          <w:rFonts w:hint="eastAsia"/>
        </w:rPr>
        <w:t xml:space="preserve">                                              </w:t>
      </w:r>
      <w:r w:rsidRPr="00867E24">
        <w:rPr>
          <w:rFonts w:hint="eastAsia"/>
        </w:rPr>
        <w:t>填报日期：</w:t>
      </w:r>
    </w:p>
    <w:p w:rsidR="00B537D9" w:rsidRDefault="00B537D9" w:rsidP="00C31C2E">
      <w:pPr>
        <w:sectPr w:rsidR="00B537D9" w:rsidSect="00B537D9">
          <w:pgSz w:w="16838" w:h="11906" w:orient="landscape" w:code="9"/>
          <w:pgMar w:top="1588" w:right="2098" w:bottom="1474" w:left="1985" w:header="1020" w:footer="1077" w:gutter="0"/>
          <w:cols w:space="425"/>
          <w:docGrid w:type="linesAndChars" w:linePitch="579" w:charSpace="-849"/>
        </w:sectPr>
      </w:pPr>
    </w:p>
    <w:p w:rsidR="00B537D9" w:rsidRPr="00B537D9" w:rsidRDefault="00B537D9" w:rsidP="00B537D9">
      <w:pPr>
        <w:rPr>
          <w:rFonts w:ascii="黑体" w:eastAsia="黑体" w:hAnsi="黑体"/>
        </w:rPr>
      </w:pPr>
      <w:r w:rsidRPr="00B537D9">
        <w:rPr>
          <w:rFonts w:ascii="黑体" w:eastAsia="黑体" w:hAnsi="黑体" w:hint="eastAsia"/>
        </w:rPr>
        <w:lastRenderedPageBreak/>
        <w:t>附件2</w:t>
      </w:r>
    </w:p>
    <w:p w:rsidR="00B537D9" w:rsidRPr="007A2100" w:rsidRDefault="00B537D9" w:rsidP="00B537D9"/>
    <w:p w:rsidR="00B537D9" w:rsidRPr="00AD7125" w:rsidRDefault="00B537D9" w:rsidP="00B537D9">
      <w:pPr>
        <w:pStyle w:val="a3"/>
      </w:pPr>
      <w:r w:rsidRPr="00AD7125">
        <w:rPr>
          <w:rFonts w:hint="eastAsia"/>
        </w:rPr>
        <w:t>拒绝收送礼金</w:t>
      </w:r>
      <w:r w:rsidR="008D0ED0">
        <w:rPr>
          <w:rFonts w:hint="eastAsia"/>
        </w:rPr>
        <w:t>礼品</w:t>
      </w:r>
      <w:r w:rsidRPr="00AD7125">
        <w:rPr>
          <w:rFonts w:hint="eastAsia"/>
        </w:rPr>
        <w:t>公开承诺书</w:t>
      </w:r>
    </w:p>
    <w:p w:rsidR="00B537D9" w:rsidRDefault="00B537D9" w:rsidP="00532F35">
      <w:pPr>
        <w:wordWrap w:val="0"/>
        <w:ind w:leftChars="50" w:left="158" w:right="632" w:firstLineChars="1911" w:firstLine="6036"/>
      </w:pPr>
      <w:r>
        <w:rPr>
          <w:rFonts w:hint="eastAsia"/>
        </w:rPr>
        <w:t>年</w:t>
      </w:r>
      <w:r w:rsidR="00532F35">
        <w:rPr>
          <w:rFonts w:hint="eastAsia"/>
        </w:rPr>
        <w:t xml:space="preserve">   </w:t>
      </w:r>
      <w:r>
        <w:rPr>
          <w:rFonts w:hint="eastAsia"/>
        </w:rPr>
        <w:t>月</w:t>
      </w:r>
      <w:r w:rsidR="00532F35">
        <w:rPr>
          <w:rFonts w:hint="eastAsia"/>
        </w:rPr>
        <w:t xml:space="preserve">   </w:t>
      </w:r>
      <w:r>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3112"/>
        <w:gridCol w:w="1714"/>
        <w:gridCol w:w="2808"/>
      </w:tblGrid>
      <w:tr w:rsidR="00B537D9" w:rsidRPr="00B537D9" w:rsidTr="00B537D9">
        <w:trPr>
          <w:trHeight w:val="567"/>
        </w:trPr>
        <w:tc>
          <w:tcPr>
            <w:tcW w:w="1384" w:type="dxa"/>
            <w:shd w:val="clear" w:color="auto" w:fill="auto"/>
            <w:vAlign w:val="center"/>
          </w:tcPr>
          <w:p w:rsidR="00B537D9" w:rsidRPr="00B537D9" w:rsidRDefault="00B537D9" w:rsidP="00B537D9">
            <w:pPr>
              <w:snapToGrid w:val="0"/>
              <w:jc w:val="center"/>
              <w:rPr>
                <w:rFonts w:ascii="黑体" w:eastAsia="黑体" w:hAnsi="黑体" w:cs="方正小标宋简体"/>
                <w:color w:val="000000"/>
                <w:sz w:val="24"/>
                <w:szCs w:val="24"/>
              </w:rPr>
            </w:pPr>
            <w:r w:rsidRPr="00B537D9">
              <w:rPr>
                <w:rFonts w:ascii="黑体" w:eastAsia="黑体" w:hAnsi="黑体" w:cs="方正小标宋简体" w:hint="eastAsia"/>
                <w:color w:val="000000"/>
                <w:sz w:val="24"/>
                <w:szCs w:val="24"/>
              </w:rPr>
              <w:t>姓  名</w:t>
            </w:r>
          </w:p>
        </w:tc>
        <w:tc>
          <w:tcPr>
            <w:tcW w:w="3112" w:type="dxa"/>
            <w:shd w:val="clear" w:color="auto" w:fill="auto"/>
            <w:vAlign w:val="center"/>
          </w:tcPr>
          <w:p w:rsidR="00B537D9" w:rsidRPr="00B537D9" w:rsidRDefault="00B537D9" w:rsidP="00B537D9">
            <w:pPr>
              <w:snapToGrid w:val="0"/>
              <w:jc w:val="center"/>
              <w:rPr>
                <w:rFonts w:ascii="黑体" w:eastAsia="黑体" w:hAnsi="黑体" w:cs="方正小标宋简体"/>
                <w:color w:val="000000"/>
                <w:sz w:val="24"/>
              </w:rPr>
            </w:pPr>
          </w:p>
        </w:tc>
        <w:tc>
          <w:tcPr>
            <w:tcW w:w="1714" w:type="dxa"/>
            <w:shd w:val="clear" w:color="auto" w:fill="auto"/>
            <w:vAlign w:val="center"/>
          </w:tcPr>
          <w:p w:rsidR="00B537D9" w:rsidRPr="00B537D9" w:rsidRDefault="00B537D9" w:rsidP="00B537D9">
            <w:pPr>
              <w:snapToGrid w:val="0"/>
              <w:jc w:val="center"/>
              <w:rPr>
                <w:rFonts w:ascii="黑体" w:eastAsia="黑体" w:hAnsi="黑体" w:cs="方正小标宋简体"/>
                <w:color w:val="000000"/>
                <w:sz w:val="24"/>
              </w:rPr>
            </w:pPr>
            <w:r w:rsidRPr="00B537D9">
              <w:rPr>
                <w:rFonts w:ascii="黑体" w:eastAsia="黑体" w:hAnsi="黑体" w:cs="方正小标宋简体" w:hint="eastAsia"/>
                <w:color w:val="000000"/>
                <w:sz w:val="24"/>
              </w:rPr>
              <w:t>单位及职务</w:t>
            </w:r>
          </w:p>
        </w:tc>
        <w:tc>
          <w:tcPr>
            <w:tcW w:w="2808" w:type="dxa"/>
            <w:shd w:val="clear" w:color="auto" w:fill="auto"/>
            <w:vAlign w:val="center"/>
          </w:tcPr>
          <w:p w:rsidR="00B537D9" w:rsidRPr="00B537D9" w:rsidRDefault="00B537D9" w:rsidP="00B537D9">
            <w:pPr>
              <w:snapToGrid w:val="0"/>
              <w:jc w:val="center"/>
              <w:rPr>
                <w:rFonts w:ascii="黑体" w:eastAsia="黑体" w:hAnsi="黑体" w:cs="方正小标宋简体"/>
                <w:color w:val="000000"/>
                <w:sz w:val="28"/>
                <w:szCs w:val="28"/>
              </w:rPr>
            </w:pPr>
          </w:p>
        </w:tc>
      </w:tr>
      <w:tr w:rsidR="00B537D9" w:rsidRPr="00035C90" w:rsidTr="00B537D9">
        <w:trPr>
          <w:trHeight w:val="567"/>
        </w:trPr>
        <w:tc>
          <w:tcPr>
            <w:tcW w:w="1384" w:type="dxa"/>
            <w:shd w:val="clear" w:color="auto" w:fill="auto"/>
            <w:vAlign w:val="center"/>
          </w:tcPr>
          <w:p w:rsidR="00B537D9" w:rsidRPr="00B537D9" w:rsidRDefault="00B537D9" w:rsidP="00B537D9">
            <w:pPr>
              <w:snapToGrid w:val="0"/>
              <w:jc w:val="center"/>
              <w:rPr>
                <w:rFonts w:ascii="黑体" w:eastAsia="黑体" w:hAnsi="黑体" w:cs="方正小标宋简体"/>
                <w:color w:val="000000"/>
                <w:sz w:val="24"/>
                <w:szCs w:val="24"/>
              </w:rPr>
            </w:pPr>
            <w:r w:rsidRPr="00B537D9">
              <w:rPr>
                <w:rFonts w:ascii="黑体" w:eastAsia="黑体" w:hAnsi="黑体" w:cs="方正小标宋简体" w:hint="eastAsia"/>
                <w:color w:val="000000"/>
                <w:sz w:val="24"/>
                <w:szCs w:val="24"/>
              </w:rPr>
              <w:t>承 诺</w:t>
            </w:r>
          </w:p>
          <w:p w:rsidR="00B537D9" w:rsidRPr="00B537D9" w:rsidRDefault="00B537D9" w:rsidP="00B537D9">
            <w:pPr>
              <w:snapToGrid w:val="0"/>
              <w:jc w:val="center"/>
              <w:rPr>
                <w:rFonts w:ascii="黑体" w:eastAsia="黑体" w:hAnsi="黑体" w:cs="方正小标宋简体"/>
                <w:color w:val="000000"/>
                <w:sz w:val="24"/>
                <w:szCs w:val="24"/>
              </w:rPr>
            </w:pPr>
            <w:r w:rsidRPr="00B537D9">
              <w:rPr>
                <w:rFonts w:ascii="黑体" w:eastAsia="黑体" w:hAnsi="黑体" w:cs="方正小标宋简体" w:hint="eastAsia"/>
                <w:color w:val="000000"/>
                <w:sz w:val="24"/>
                <w:szCs w:val="24"/>
              </w:rPr>
              <w:t>内 容</w:t>
            </w:r>
          </w:p>
        </w:tc>
        <w:tc>
          <w:tcPr>
            <w:tcW w:w="7634" w:type="dxa"/>
            <w:gridSpan w:val="3"/>
            <w:shd w:val="clear" w:color="auto" w:fill="auto"/>
          </w:tcPr>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我谨遵廉洁从政各项规定，敬畏法纪，</w:t>
            </w:r>
            <w:r w:rsidRPr="00B537D9">
              <w:rPr>
                <w:rFonts w:hint="eastAsia"/>
                <w:sz w:val="24"/>
                <w:szCs w:val="24"/>
              </w:rPr>
              <w:t>从严自律，决不收送可能影响公正执行公务的红包礼金和名贵礼品</w:t>
            </w:r>
            <w:r w:rsidRPr="00B537D9">
              <w:rPr>
                <w:rFonts w:cs="仿宋_GB2312" w:hint="eastAsia"/>
                <w:sz w:val="24"/>
                <w:szCs w:val="24"/>
              </w:rPr>
              <w:t>，现郑重承诺如下：</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1.</w:t>
            </w:r>
            <w:r w:rsidRPr="00B537D9">
              <w:rPr>
                <w:rFonts w:cs="仿宋_GB2312" w:hint="eastAsia"/>
                <w:sz w:val="24"/>
                <w:szCs w:val="24"/>
              </w:rPr>
              <w:t>决不通过“微信红包”、支付宝、网购、快递、提货券等形式“隔空操作”，违规收送电子礼品卡、礼品册、纪念币、购物卡、加油卡等礼品礼金。</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2.</w:t>
            </w:r>
            <w:r w:rsidRPr="00B537D9">
              <w:rPr>
                <w:rFonts w:cs="仿宋_GB2312" w:hint="eastAsia"/>
                <w:sz w:val="24"/>
                <w:szCs w:val="24"/>
              </w:rPr>
              <w:t>决不以任何名义向上级领导或主管部门工作人员以奖金补贴、劳务费、酬谢金等名义送礼金，或以“专家评审费”“专家劳务费”“交通补贴费”等名义变相送礼金。</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 xml:space="preserve">3. </w:t>
            </w:r>
            <w:r w:rsidRPr="00B537D9">
              <w:rPr>
                <w:rFonts w:cs="仿宋_GB2312" w:hint="eastAsia"/>
                <w:sz w:val="24"/>
                <w:szCs w:val="24"/>
              </w:rPr>
              <w:t>决不以办公用品、会议培训、外出考察等名义虚增开支套取资金违规送礼；变相使用下属企业资金或把费用向下属企业转嫁，用于违规送礼。</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4.</w:t>
            </w:r>
            <w:r w:rsidRPr="00B537D9">
              <w:rPr>
                <w:rFonts w:cs="仿宋_GB2312" w:hint="eastAsia"/>
                <w:sz w:val="24"/>
                <w:szCs w:val="24"/>
              </w:rPr>
              <w:t>决不借婚丧喜庆、建房乔迁、子女参军升学、生日祝寿等事宜利用微信红包等方式收受礼金；以非公职人员亲戚、朋友等名义异地操办以上事宜，只收礼金不办酒席。</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5.</w:t>
            </w:r>
            <w:r w:rsidRPr="00B537D9">
              <w:rPr>
                <w:rFonts w:cs="仿宋_GB2312" w:hint="eastAsia"/>
                <w:sz w:val="24"/>
                <w:szCs w:val="24"/>
              </w:rPr>
              <w:t>决不采用避开端午、中秋、国庆、元旦、春节等节日假期和建房乔迁、子女参军升学、生日祝寿等关键节点的方式，错峰收送礼品礼金。</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6.</w:t>
            </w:r>
            <w:r w:rsidRPr="00B537D9">
              <w:rPr>
                <w:rFonts w:cs="仿宋_GB2312" w:hint="eastAsia"/>
                <w:sz w:val="24"/>
                <w:szCs w:val="24"/>
              </w:rPr>
              <w:t>决不纵容、默许配偶、子女及其配偶等亲属、身边工作人员和其他特定关系人利用领导干部职务上的影响收受礼品礼金；决不向领导干部及其配偶、子女及其配偶等亲属和其他特定关系人赠送明显超出正常礼尚往来的礼品礼金。</w:t>
            </w:r>
          </w:p>
          <w:p w:rsidR="00B537D9" w:rsidRPr="00B537D9" w:rsidRDefault="00B537D9" w:rsidP="00B537D9">
            <w:pPr>
              <w:pStyle w:val="2"/>
              <w:snapToGrid w:val="0"/>
              <w:ind w:firstLine="472"/>
              <w:rPr>
                <w:rFonts w:cs="仿宋_GB2312"/>
                <w:sz w:val="24"/>
                <w:szCs w:val="24"/>
              </w:rPr>
            </w:pPr>
            <w:r w:rsidRPr="00B537D9">
              <w:rPr>
                <w:rFonts w:cs="仿宋_GB2312" w:hint="eastAsia"/>
                <w:sz w:val="24"/>
                <w:szCs w:val="24"/>
              </w:rPr>
              <w:t>以上承诺，请组织、群众和社会监督，如违反上述承诺，我愿意接受组织的严肃处理。</w:t>
            </w:r>
          </w:p>
          <w:p w:rsidR="00B537D9" w:rsidRPr="00AD7125" w:rsidRDefault="00B537D9" w:rsidP="00FD1958">
            <w:pPr>
              <w:pStyle w:val="2"/>
              <w:snapToGrid w:val="0"/>
              <w:ind w:firstLineChars="1596" w:firstLine="3764"/>
              <w:rPr>
                <w:rFonts w:ascii="仿宋" w:hAnsi="仿宋" w:cs="仿宋_GB2312"/>
                <w:bCs/>
                <w:sz w:val="28"/>
                <w:szCs w:val="28"/>
              </w:rPr>
            </w:pPr>
            <w:r w:rsidRPr="00B537D9">
              <w:rPr>
                <w:rFonts w:cs="仿宋_GB2312" w:hint="eastAsia"/>
                <w:sz w:val="24"/>
                <w:szCs w:val="24"/>
              </w:rPr>
              <w:t>承诺人（签名）：</w:t>
            </w:r>
          </w:p>
        </w:tc>
      </w:tr>
      <w:tr w:rsidR="00B537D9" w:rsidRPr="00035C90" w:rsidTr="00B537D9">
        <w:trPr>
          <w:trHeight w:val="567"/>
        </w:trPr>
        <w:tc>
          <w:tcPr>
            <w:tcW w:w="1384" w:type="dxa"/>
            <w:shd w:val="clear" w:color="auto" w:fill="auto"/>
            <w:vAlign w:val="center"/>
          </w:tcPr>
          <w:p w:rsidR="00B537D9" w:rsidRPr="00B537D9" w:rsidRDefault="009B2CA7" w:rsidP="009B2CA7">
            <w:pPr>
              <w:snapToGrid w:val="0"/>
              <w:jc w:val="center"/>
              <w:rPr>
                <w:rFonts w:ascii="黑体" w:eastAsia="黑体" w:hAnsi="黑体" w:cs="方正小标宋简体"/>
                <w:color w:val="000000"/>
                <w:sz w:val="24"/>
                <w:szCs w:val="24"/>
              </w:rPr>
            </w:pPr>
            <w:r>
              <w:rPr>
                <w:rFonts w:ascii="黑体" w:eastAsia="黑体" w:hAnsi="黑体" w:cs="方正小标宋简体" w:hint="eastAsia"/>
                <w:color w:val="000000"/>
                <w:sz w:val="24"/>
                <w:szCs w:val="24"/>
              </w:rPr>
              <w:t>监诺人（党组织</w:t>
            </w:r>
            <w:r w:rsidR="00B537D9" w:rsidRPr="00B537D9">
              <w:rPr>
                <w:rFonts w:ascii="黑体" w:eastAsia="黑体" w:hAnsi="黑体" w:cs="方正小标宋简体" w:hint="eastAsia"/>
                <w:color w:val="000000"/>
                <w:sz w:val="24"/>
                <w:szCs w:val="24"/>
              </w:rPr>
              <w:t>主要负责人）</w:t>
            </w:r>
            <w:r>
              <w:rPr>
                <w:rFonts w:ascii="黑体" w:eastAsia="黑体" w:hAnsi="黑体" w:cs="方正小标宋简体" w:hint="eastAsia"/>
                <w:color w:val="000000"/>
                <w:sz w:val="24"/>
                <w:szCs w:val="24"/>
              </w:rPr>
              <w:t>签字</w:t>
            </w:r>
          </w:p>
        </w:tc>
        <w:tc>
          <w:tcPr>
            <w:tcW w:w="7634" w:type="dxa"/>
            <w:gridSpan w:val="3"/>
            <w:shd w:val="clear" w:color="auto" w:fill="auto"/>
          </w:tcPr>
          <w:p w:rsidR="00B537D9" w:rsidRPr="00AD7125" w:rsidRDefault="00B537D9" w:rsidP="00B537D9">
            <w:pPr>
              <w:snapToGrid w:val="0"/>
              <w:rPr>
                <w:rFonts w:ascii="仿宋" w:hAnsi="仿宋" w:cs="方正小标宋简体"/>
                <w:bCs/>
                <w:color w:val="000000"/>
                <w:sz w:val="28"/>
                <w:szCs w:val="28"/>
              </w:rPr>
            </w:pPr>
          </w:p>
        </w:tc>
      </w:tr>
      <w:tr w:rsidR="00B537D9" w:rsidRPr="00035C90" w:rsidTr="00B537D9">
        <w:trPr>
          <w:trHeight w:val="567"/>
        </w:trPr>
        <w:tc>
          <w:tcPr>
            <w:tcW w:w="1384" w:type="dxa"/>
            <w:shd w:val="clear" w:color="auto" w:fill="auto"/>
            <w:vAlign w:val="center"/>
          </w:tcPr>
          <w:p w:rsidR="00B537D9" w:rsidRPr="00B537D9" w:rsidRDefault="00B537D9" w:rsidP="00B537D9">
            <w:pPr>
              <w:snapToGrid w:val="0"/>
              <w:jc w:val="center"/>
              <w:rPr>
                <w:rFonts w:ascii="黑体" w:eastAsia="黑体" w:hAnsi="黑体" w:cs="方正小标宋简体"/>
                <w:color w:val="000000"/>
                <w:sz w:val="24"/>
                <w:szCs w:val="24"/>
              </w:rPr>
            </w:pPr>
            <w:r w:rsidRPr="00B537D9">
              <w:rPr>
                <w:rFonts w:ascii="黑体" w:eastAsia="黑体" w:hAnsi="黑体" w:cs="方正小标宋简体" w:hint="eastAsia"/>
                <w:color w:val="000000"/>
                <w:sz w:val="24"/>
                <w:szCs w:val="24"/>
              </w:rPr>
              <w:t>备  注</w:t>
            </w:r>
          </w:p>
        </w:tc>
        <w:tc>
          <w:tcPr>
            <w:tcW w:w="7634" w:type="dxa"/>
            <w:gridSpan w:val="3"/>
            <w:shd w:val="clear" w:color="auto" w:fill="auto"/>
          </w:tcPr>
          <w:p w:rsidR="00B537D9" w:rsidRPr="00AD7125" w:rsidRDefault="00B537D9" w:rsidP="00B537D9">
            <w:pPr>
              <w:snapToGrid w:val="0"/>
              <w:rPr>
                <w:rFonts w:ascii="仿宋" w:hAnsi="仿宋" w:cs="方正小标宋简体"/>
                <w:bCs/>
                <w:color w:val="000000"/>
                <w:sz w:val="28"/>
                <w:szCs w:val="28"/>
              </w:rPr>
            </w:pPr>
          </w:p>
        </w:tc>
      </w:tr>
    </w:tbl>
    <w:p w:rsidR="00B537D9" w:rsidRDefault="00B537D9" w:rsidP="00C31C2E">
      <w:pPr>
        <w:sectPr w:rsidR="00B537D9" w:rsidSect="00782299">
          <w:pgSz w:w="11906" w:h="16838" w:code="9"/>
          <w:pgMar w:top="2098" w:right="1474" w:bottom="1985" w:left="1588" w:header="1701" w:footer="1588" w:gutter="0"/>
          <w:cols w:space="425"/>
          <w:docGrid w:type="linesAndChars" w:linePitch="579" w:charSpace="-849"/>
        </w:sectPr>
      </w:pPr>
    </w:p>
    <w:p w:rsidR="00B537D9" w:rsidRDefault="00B537D9" w:rsidP="00532F35">
      <w:pPr>
        <w:widowControl/>
        <w:autoSpaceDE/>
        <w:autoSpaceDN/>
      </w:pPr>
      <w:r>
        <w:lastRenderedPageBreak/>
        <w:br w:type="page"/>
      </w:r>
    </w:p>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Default="00B537D9" w:rsidP="00C31C2E"/>
    <w:p w:rsidR="00B537D9" w:rsidRPr="00C31C2E" w:rsidRDefault="00B537D9" w:rsidP="00C31C2E"/>
    <w:p w:rsidR="00C31C2E" w:rsidRPr="00C31C2E" w:rsidRDefault="00C31C2E" w:rsidP="00C31C2E"/>
    <w:p w:rsidR="00C31C2E" w:rsidRPr="00C31C2E" w:rsidRDefault="00C31C2E" w:rsidP="00C31C2E"/>
    <w:tbl>
      <w:tblPr>
        <w:tblStyle w:val="af4"/>
        <w:tblW w:w="0" w:type="auto"/>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CellMar>
          <w:left w:w="0" w:type="dxa"/>
          <w:right w:w="0" w:type="dxa"/>
        </w:tblCellMar>
        <w:tblLook w:val="04A0"/>
      </w:tblPr>
      <w:tblGrid>
        <w:gridCol w:w="8834"/>
      </w:tblGrid>
      <w:tr w:rsidR="00C31C2E" w:rsidRPr="00AD4A39" w:rsidTr="00377809">
        <w:trPr>
          <w:jc w:val="center"/>
        </w:trPr>
        <w:tc>
          <w:tcPr>
            <w:tcW w:w="8834" w:type="dxa"/>
            <w:vAlign w:val="center"/>
          </w:tcPr>
          <w:p w:rsidR="00C31C2E" w:rsidRPr="00AD4A39" w:rsidRDefault="00C31C2E" w:rsidP="00C31C2E">
            <w:pPr>
              <w:ind w:leftChars="100" w:left="316" w:rightChars="100" w:right="316"/>
              <w:jc w:val="distribute"/>
              <w:rPr>
                <w:sz w:val="28"/>
                <w:szCs w:val="28"/>
              </w:rPr>
            </w:pPr>
            <w:r w:rsidRPr="00AD4A39">
              <w:rPr>
                <w:rStyle w:val="a6"/>
                <w:rFonts w:cs="Times New Roman"/>
                <w:sz w:val="28"/>
                <w:szCs w:val="28"/>
              </w:rPr>
              <w:t>西安市总工会办公室</w:t>
            </w:r>
            <w:r w:rsidR="00B537D9">
              <w:rPr>
                <w:rStyle w:val="ac"/>
                <w:rFonts w:cs="Times New Roman"/>
                <w:sz w:val="28"/>
                <w:szCs w:val="28"/>
              </w:rPr>
              <w:t>2021</w:t>
            </w:r>
            <w:r w:rsidRPr="00AD4A39">
              <w:rPr>
                <w:sz w:val="28"/>
                <w:szCs w:val="28"/>
              </w:rPr>
              <w:t>年</w:t>
            </w:r>
            <w:r w:rsidR="00B537D9">
              <w:rPr>
                <w:rStyle w:val="ac"/>
                <w:rFonts w:cs="Times New Roman"/>
                <w:sz w:val="28"/>
                <w:szCs w:val="28"/>
              </w:rPr>
              <w:t>4</w:t>
            </w:r>
            <w:r w:rsidRPr="00AD4A39">
              <w:rPr>
                <w:sz w:val="28"/>
                <w:szCs w:val="28"/>
              </w:rPr>
              <w:t>月</w:t>
            </w:r>
            <w:r w:rsidR="00B537D9">
              <w:rPr>
                <w:rStyle w:val="ac"/>
                <w:rFonts w:cs="Times New Roman"/>
                <w:sz w:val="28"/>
                <w:szCs w:val="28"/>
              </w:rPr>
              <w:t>12</w:t>
            </w:r>
            <w:r w:rsidRPr="00AD4A39">
              <w:rPr>
                <w:sz w:val="28"/>
                <w:szCs w:val="28"/>
              </w:rPr>
              <w:t>日印发</w:t>
            </w:r>
          </w:p>
        </w:tc>
      </w:tr>
    </w:tbl>
    <w:p w:rsidR="00C31C2E" w:rsidRPr="00C31C2E" w:rsidRDefault="00C31C2E" w:rsidP="00C31C2E">
      <w:pPr>
        <w:snapToGrid w:val="0"/>
        <w:ind w:firstLine="352"/>
        <w:rPr>
          <w:sz w:val="18"/>
          <w:szCs w:val="18"/>
        </w:rPr>
      </w:pPr>
    </w:p>
    <w:sectPr w:rsidR="00C31C2E" w:rsidRPr="00C31C2E" w:rsidSect="00782299">
      <w:pgSz w:w="11906" w:h="16838" w:code="9"/>
      <w:pgMar w:top="2098" w:right="1474" w:bottom="1985" w:left="1588" w:header="1701" w:footer="158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2D7" w:rsidRDefault="006852D7">
      <w:r>
        <w:separator/>
      </w:r>
    </w:p>
  </w:endnote>
  <w:endnote w:type="continuationSeparator" w:id="1">
    <w:p w:rsidR="006852D7" w:rsidRDefault="006852D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971" w:rsidRDefault="006852D7">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2D7" w:rsidRDefault="006852D7">
      <w:r>
        <w:separator/>
      </w:r>
    </w:p>
  </w:footnote>
  <w:footnote w:type="continuationSeparator" w:id="1">
    <w:p w:rsidR="006852D7" w:rsidRDefault="00685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971" w:rsidRPr="000F1971" w:rsidRDefault="006852D7" w:rsidP="000F1971">
    <w:pPr>
      <w:ind w:left="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971" w:rsidRPr="00635B28" w:rsidRDefault="006852D7" w:rsidP="00635B28">
    <w:pPr>
      <w:ind w:left="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971" w:rsidRPr="000F1971" w:rsidRDefault="006852D7" w:rsidP="000F1971">
    <w:pPr>
      <w:ind w:left="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37D9"/>
    <w:rsid w:val="000B0DDF"/>
    <w:rsid w:val="0010715E"/>
    <w:rsid w:val="00147DD5"/>
    <w:rsid w:val="001B4BC4"/>
    <w:rsid w:val="001E7D0B"/>
    <w:rsid w:val="00367D5C"/>
    <w:rsid w:val="00393BE9"/>
    <w:rsid w:val="003D166E"/>
    <w:rsid w:val="003D79DC"/>
    <w:rsid w:val="00480E3B"/>
    <w:rsid w:val="00532F35"/>
    <w:rsid w:val="005F26DE"/>
    <w:rsid w:val="00637B98"/>
    <w:rsid w:val="006852D7"/>
    <w:rsid w:val="0069173B"/>
    <w:rsid w:val="007149A4"/>
    <w:rsid w:val="00783A3F"/>
    <w:rsid w:val="007D4BF6"/>
    <w:rsid w:val="00803B8D"/>
    <w:rsid w:val="008755A6"/>
    <w:rsid w:val="008D0ED0"/>
    <w:rsid w:val="009579F3"/>
    <w:rsid w:val="009B2CA7"/>
    <w:rsid w:val="00AB568A"/>
    <w:rsid w:val="00AD4A39"/>
    <w:rsid w:val="00B537D9"/>
    <w:rsid w:val="00B9082C"/>
    <w:rsid w:val="00BA61D5"/>
    <w:rsid w:val="00BF1BCC"/>
    <w:rsid w:val="00C31C2E"/>
    <w:rsid w:val="00CE4A64"/>
    <w:rsid w:val="00CF533C"/>
    <w:rsid w:val="00D27213"/>
    <w:rsid w:val="00E11511"/>
    <w:rsid w:val="00E1743C"/>
    <w:rsid w:val="00E33E96"/>
    <w:rsid w:val="00F075CD"/>
    <w:rsid w:val="00FB0276"/>
    <w:rsid w:val="00FD19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32"/>
        <w:szCs w:val="3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C2E"/>
    <w:pPr>
      <w:widowControl w:val="0"/>
      <w:autoSpaceDE w:val="0"/>
      <w:autoSpaceDN w:val="0"/>
    </w:pPr>
    <w:rPr>
      <w:rFonts w:ascii="Times New Roman" w:eastAsia="仿宋" w:hAnsi="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件大标题"/>
    <w:next w:val="a"/>
    <w:link w:val="a4"/>
    <w:qFormat/>
    <w:rsid w:val="00BF1BCC"/>
    <w:pPr>
      <w:widowControl w:val="0"/>
      <w:snapToGrid w:val="0"/>
      <w:jc w:val="center"/>
    </w:pPr>
    <w:rPr>
      <w:rFonts w:ascii="方正小标宋简体" w:eastAsia="方正小标宋简体"/>
      <w:sz w:val="44"/>
      <w:szCs w:val="44"/>
    </w:rPr>
  </w:style>
  <w:style w:type="character" w:customStyle="1" w:styleId="a4">
    <w:name w:val="文件大标题 字符"/>
    <w:basedOn w:val="a0"/>
    <w:link w:val="a3"/>
    <w:rsid w:val="00BF1BCC"/>
    <w:rPr>
      <w:rFonts w:ascii="方正小标宋简体" w:eastAsia="方正小标宋简体"/>
      <w:sz w:val="44"/>
      <w:szCs w:val="44"/>
    </w:rPr>
  </w:style>
  <w:style w:type="paragraph" w:customStyle="1" w:styleId="a5">
    <w:name w:val="正文无缩进"/>
    <w:link w:val="a6"/>
    <w:rsid w:val="00BF1BCC"/>
    <w:pPr>
      <w:widowControl w:val="0"/>
    </w:pPr>
    <w:rPr>
      <w:rFonts w:eastAsia="仿宋"/>
    </w:rPr>
  </w:style>
  <w:style w:type="character" w:customStyle="1" w:styleId="a6">
    <w:name w:val="正文无缩进 字符"/>
    <w:basedOn w:val="a0"/>
    <w:link w:val="a5"/>
    <w:rsid w:val="00BF1BCC"/>
    <w:rPr>
      <w:rFonts w:eastAsia="仿宋"/>
    </w:rPr>
  </w:style>
  <w:style w:type="paragraph" w:customStyle="1" w:styleId="a7">
    <w:name w:val="一级标题"/>
    <w:basedOn w:val="2"/>
    <w:next w:val="a"/>
    <w:link w:val="a8"/>
    <w:qFormat/>
    <w:rsid w:val="00BF1BCC"/>
    <w:pPr>
      <w:widowControl/>
      <w:autoSpaceDE/>
      <w:autoSpaceDN/>
    </w:pPr>
    <w:rPr>
      <w:rFonts w:eastAsia="黑体"/>
    </w:rPr>
  </w:style>
  <w:style w:type="character" w:customStyle="1" w:styleId="a8">
    <w:name w:val="一级标题 字符"/>
    <w:basedOn w:val="a6"/>
    <w:link w:val="a7"/>
    <w:rsid w:val="001B4BC4"/>
    <w:rPr>
      <w:rFonts w:ascii="Times New Roman" w:eastAsia="黑体" w:hAnsi="Times New Roman"/>
      <w:szCs w:val="22"/>
    </w:rPr>
  </w:style>
  <w:style w:type="paragraph" w:customStyle="1" w:styleId="a9">
    <w:name w:val="二级标题"/>
    <w:basedOn w:val="2"/>
    <w:next w:val="a"/>
    <w:link w:val="aa"/>
    <w:qFormat/>
    <w:rsid w:val="00BF1BCC"/>
    <w:pPr>
      <w:widowControl/>
      <w:autoSpaceDE/>
      <w:autoSpaceDN/>
    </w:pPr>
    <w:rPr>
      <w:rFonts w:eastAsia="楷体"/>
    </w:rPr>
  </w:style>
  <w:style w:type="character" w:customStyle="1" w:styleId="aa">
    <w:name w:val="二级标题 字符"/>
    <w:basedOn w:val="a8"/>
    <w:link w:val="a9"/>
    <w:rsid w:val="001B4BC4"/>
    <w:rPr>
      <w:rFonts w:ascii="Times New Roman" w:eastAsia="楷体" w:hAnsi="Times New Roman"/>
      <w:szCs w:val="22"/>
    </w:rPr>
  </w:style>
  <w:style w:type="paragraph" w:customStyle="1" w:styleId="ab">
    <w:name w:val="落款日期"/>
    <w:basedOn w:val="a"/>
    <w:link w:val="ac"/>
    <w:qFormat/>
    <w:rsid w:val="00BF1BCC"/>
    <w:pPr>
      <w:widowControl/>
      <w:autoSpaceDE/>
      <w:autoSpaceDN/>
      <w:ind w:rightChars="400" w:right="400"/>
      <w:jc w:val="right"/>
    </w:pPr>
  </w:style>
  <w:style w:type="character" w:customStyle="1" w:styleId="ac">
    <w:name w:val="落款日期 字符"/>
    <w:basedOn w:val="a0"/>
    <w:link w:val="ab"/>
    <w:rsid w:val="00BF1BCC"/>
    <w:rPr>
      <w:rFonts w:ascii="Times New Roman" w:eastAsia="仿宋" w:hAnsi="Times New Roman"/>
    </w:rPr>
  </w:style>
  <w:style w:type="paragraph" w:customStyle="1" w:styleId="ad">
    <w:name w:val="右页码"/>
    <w:basedOn w:val="ae"/>
    <w:link w:val="af"/>
    <w:qFormat/>
    <w:rsid w:val="00BF1BCC"/>
    <w:pPr>
      <w:snapToGrid/>
      <w:ind w:rightChars="100" w:right="100"/>
      <w:jc w:val="right"/>
    </w:pPr>
    <w:rPr>
      <w:rFonts w:eastAsia="Times New Roman" w:cs="Times New Roman"/>
      <w:sz w:val="28"/>
      <w:szCs w:val="28"/>
    </w:rPr>
  </w:style>
  <w:style w:type="character" w:customStyle="1" w:styleId="af">
    <w:name w:val="右页码 字符"/>
    <w:basedOn w:val="Char"/>
    <w:link w:val="ad"/>
    <w:rsid w:val="00BF1BCC"/>
    <w:rPr>
      <w:rFonts w:ascii="Times New Roman" w:eastAsia="Times New Roman" w:hAnsi="Times New Roman" w:cs="Times New Roman"/>
      <w:sz w:val="28"/>
      <w:szCs w:val="28"/>
    </w:rPr>
  </w:style>
  <w:style w:type="paragraph" w:styleId="ae">
    <w:name w:val="footer"/>
    <w:basedOn w:val="a"/>
    <w:link w:val="Char"/>
    <w:uiPriority w:val="99"/>
    <w:unhideWhenUsed/>
    <w:rsid w:val="00BF1BCC"/>
    <w:pPr>
      <w:widowControl/>
      <w:tabs>
        <w:tab w:val="center" w:pos="4153"/>
        <w:tab w:val="right" w:pos="8306"/>
      </w:tabs>
      <w:autoSpaceDE/>
      <w:autoSpaceDN/>
      <w:snapToGrid w:val="0"/>
      <w:jc w:val="left"/>
    </w:pPr>
    <w:rPr>
      <w:sz w:val="18"/>
      <w:szCs w:val="18"/>
    </w:rPr>
  </w:style>
  <w:style w:type="character" w:customStyle="1" w:styleId="Char">
    <w:name w:val="页脚 Char"/>
    <w:basedOn w:val="a0"/>
    <w:link w:val="ae"/>
    <w:uiPriority w:val="99"/>
    <w:rsid w:val="00BF1BCC"/>
    <w:rPr>
      <w:rFonts w:ascii="Times New Roman" w:eastAsia="仿宋" w:hAnsi="Times New Roman"/>
      <w:sz w:val="18"/>
      <w:szCs w:val="18"/>
    </w:rPr>
  </w:style>
  <w:style w:type="paragraph" w:customStyle="1" w:styleId="af0">
    <w:name w:val="左页码"/>
    <w:basedOn w:val="ae"/>
    <w:link w:val="af1"/>
    <w:qFormat/>
    <w:rsid w:val="00BF1BCC"/>
    <w:pPr>
      <w:snapToGrid/>
      <w:ind w:leftChars="100" w:left="100"/>
    </w:pPr>
    <w:rPr>
      <w:rFonts w:eastAsia="Times New Roman" w:cs="Times New Roman"/>
      <w:sz w:val="28"/>
      <w:szCs w:val="28"/>
    </w:rPr>
  </w:style>
  <w:style w:type="character" w:customStyle="1" w:styleId="af1">
    <w:name w:val="左页码 字符"/>
    <w:basedOn w:val="Char"/>
    <w:link w:val="af0"/>
    <w:rsid w:val="00BF1BCC"/>
    <w:rPr>
      <w:rFonts w:ascii="Times New Roman" w:eastAsia="Times New Roman" w:hAnsi="Times New Roman" w:cs="Times New Roman"/>
      <w:sz w:val="28"/>
      <w:szCs w:val="28"/>
    </w:rPr>
  </w:style>
  <w:style w:type="paragraph" w:customStyle="1" w:styleId="2">
    <w:name w:val="正文缩进2字符"/>
    <w:basedOn w:val="a"/>
    <w:link w:val="20"/>
    <w:qFormat/>
    <w:rsid w:val="00E1743C"/>
    <w:pPr>
      <w:ind w:firstLineChars="200" w:firstLine="632"/>
    </w:pPr>
  </w:style>
  <w:style w:type="character" w:customStyle="1" w:styleId="20">
    <w:name w:val="正文缩进2字符 字符"/>
    <w:basedOn w:val="a0"/>
    <w:link w:val="2"/>
    <w:rsid w:val="00E1743C"/>
    <w:rPr>
      <w:rFonts w:ascii="Times New Roman" w:eastAsia="仿宋" w:hAnsi="Times New Roman"/>
    </w:rPr>
  </w:style>
  <w:style w:type="paragraph" w:styleId="af2">
    <w:name w:val="Title"/>
    <w:basedOn w:val="a"/>
    <w:next w:val="a"/>
    <w:link w:val="Char0"/>
    <w:uiPriority w:val="10"/>
    <w:qFormat/>
    <w:rsid w:val="00E11511"/>
    <w:pPr>
      <w:spacing w:before="240" w:after="60"/>
      <w:jc w:val="center"/>
      <w:outlineLvl w:val="0"/>
    </w:pPr>
    <w:rPr>
      <w:rFonts w:asciiTheme="majorHAnsi" w:eastAsiaTheme="majorEastAsia" w:hAnsiTheme="majorHAnsi" w:cstheme="majorBidi"/>
      <w:b/>
      <w:bCs/>
    </w:rPr>
  </w:style>
  <w:style w:type="character" w:customStyle="1" w:styleId="Char0">
    <w:name w:val="标题 Char"/>
    <w:basedOn w:val="a0"/>
    <w:link w:val="af2"/>
    <w:uiPriority w:val="10"/>
    <w:rsid w:val="00E11511"/>
    <w:rPr>
      <w:rFonts w:asciiTheme="majorHAnsi" w:eastAsiaTheme="majorEastAsia" w:hAnsiTheme="majorHAnsi" w:cstheme="majorBidi"/>
      <w:b/>
      <w:bCs/>
    </w:rPr>
  </w:style>
  <w:style w:type="character" w:styleId="af3">
    <w:name w:val="Placeholder Text"/>
    <w:basedOn w:val="a0"/>
    <w:uiPriority w:val="99"/>
    <w:semiHidden/>
    <w:rsid w:val="00C31C2E"/>
    <w:rPr>
      <w:color w:val="808080"/>
    </w:rPr>
  </w:style>
  <w:style w:type="table" w:styleId="af4">
    <w:name w:val="Table Grid"/>
    <w:basedOn w:val="a1"/>
    <w:uiPriority w:val="39"/>
    <w:rsid w:val="00C31C2E"/>
    <w:pPr>
      <w:jc w:val="left"/>
    </w:pPr>
    <w:rPr>
      <w:rFonts w:eastAsia="仿宋"/>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cuments\&#33258;&#23450;&#20041;%20Office%20&#27169;&#2649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文件</Template>
  <TotalTime>33</TotalTime>
  <Pages>8</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Administrator</cp:lastModifiedBy>
  <cp:revision>5</cp:revision>
  <cp:lastPrinted>2021-04-13T02:08:00Z</cp:lastPrinted>
  <dcterms:created xsi:type="dcterms:W3CDTF">2021-04-12T04:10:00Z</dcterms:created>
  <dcterms:modified xsi:type="dcterms:W3CDTF">2021-04-13T02:09:00Z</dcterms:modified>
</cp:coreProperties>
</file>